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56" w:rsidRPr="001F4187" w:rsidRDefault="00353956" w:rsidP="00353956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/>
          <w:bCs/>
          <w:sz w:val="24"/>
          <w:szCs w:val="24"/>
        </w:rPr>
      </w:pPr>
      <w:r w:rsidRPr="001F4187">
        <w:rPr>
          <w:rFonts w:ascii="Arial" w:hAnsi="Arial" w:cs="Arial"/>
          <w:b/>
          <w:bCs/>
          <w:sz w:val="24"/>
          <w:szCs w:val="24"/>
        </w:rPr>
        <w:t>АДМИНИСТРАЦИЯ РЫБИНСКОГО СЕЛЬСКОГО ПОСЕЛЕНИЯ</w:t>
      </w:r>
    </w:p>
    <w:p w:rsidR="00353956" w:rsidRPr="001F4187" w:rsidRDefault="00353956" w:rsidP="00353956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/>
          <w:bCs/>
          <w:sz w:val="24"/>
          <w:szCs w:val="24"/>
        </w:rPr>
      </w:pPr>
      <w:r w:rsidRPr="001F4187">
        <w:rPr>
          <w:rFonts w:ascii="Arial" w:hAnsi="Arial" w:cs="Arial"/>
          <w:b/>
          <w:bCs/>
          <w:sz w:val="24"/>
          <w:szCs w:val="24"/>
        </w:rPr>
        <w:t>ОЛЬХОВСКОГО МУНИЦИПАЛЬНОГО РАЙОНА</w:t>
      </w:r>
    </w:p>
    <w:p w:rsidR="00353956" w:rsidRPr="001F4187" w:rsidRDefault="00353956" w:rsidP="00353956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/>
          <w:bCs/>
          <w:sz w:val="24"/>
          <w:szCs w:val="24"/>
        </w:rPr>
      </w:pPr>
      <w:r w:rsidRPr="001F4187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53956" w:rsidRPr="001F4187" w:rsidRDefault="00353956" w:rsidP="00353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956" w:rsidRPr="001F4187" w:rsidRDefault="00353956" w:rsidP="003539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F4187">
        <w:rPr>
          <w:rFonts w:ascii="Arial" w:hAnsi="Arial" w:cs="Arial"/>
          <w:sz w:val="24"/>
          <w:szCs w:val="24"/>
        </w:rPr>
        <w:t>П</w:t>
      </w:r>
      <w:proofErr w:type="gramEnd"/>
      <w:r w:rsidRPr="001F418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53956" w:rsidRPr="001F4187" w:rsidRDefault="00353956" w:rsidP="003539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3956" w:rsidRPr="001F4187" w:rsidRDefault="00353956" w:rsidP="003539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4187">
        <w:rPr>
          <w:rFonts w:ascii="Arial" w:hAnsi="Arial" w:cs="Arial"/>
          <w:bCs/>
          <w:sz w:val="24"/>
          <w:szCs w:val="24"/>
        </w:rPr>
        <w:t>от  09. 01. 2023 года                                                                              № 01</w:t>
      </w:r>
    </w:p>
    <w:p w:rsidR="00353956" w:rsidRPr="001F4187" w:rsidRDefault="00353956" w:rsidP="003539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6177"/>
      </w:tblGrid>
      <w:tr w:rsidR="00353956" w:rsidRPr="001F4187" w:rsidTr="00156F94">
        <w:tc>
          <w:tcPr>
            <w:tcW w:w="6177" w:type="dxa"/>
            <w:shd w:val="clear" w:color="auto" w:fill="auto"/>
          </w:tcPr>
          <w:p w:rsidR="00353956" w:rsidRPr="001F4187" w:rsidRDefault="00353956" w:rsidP="0035395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418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 внесении изменений в постановление </w:t>
            </w:r>
          </w:p>
          <w:p w:rsidR="00353956" w:rsidRPr="001F4187" w:rsidRDefault="00353956" w:rsidP="0035395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418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№ 20 от 10.11.2020 г</w:t>
            </w:r>
            <w:proofErr w:type="gramStart"/>
            <w:r w:rsidRPr="001F418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.«</w:t>
            </w:r>
            <w:proofErr w:type="gramEnd"/>
            <w:r w:rsidRPr="001F418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Об утверждении </w:t>
            </w:r>
          </w:p>
          <w:p w:rsidR="00353956" w:rsidRPr="001F4187" w:rsidRDefault="00353956" w:rsidP="0035395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418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Положения о комиссии по соблюдению </w:t>
            </w:r>
          </w:p>
          <w:p w:rsidR="00353956" w:rsidRPr="001F4187" w:rsidRDefault="00353956" w:rsidP="0035395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F418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требований к служебному поведению муниципальных служащих  Администрации Рыбинского  сельского поселения и урегулированию конфликта интересов и состава комиссии»</w:t>
            </w:r>
            <w:bookmarkStart w:id="0" w:name="_GoBack"/>
            <w:bookmarkEnd w:id="0"/>
          </w:p>
          <w:p w:rsidR="00353956" w:rsidRPr="001F4187" w:rsidRDefault="00353956" w:rsidP="0035395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53956" w:rsidRPr="001F4187" w:rsidRDefault="00353956" w:rsidP="00353956">
      <w:pPr>
        <w:spacing w:line="240" w:lineRule="auto"/>
        <w:ind w:firstLine="708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04 г"/>
        </w:smartTagPr>
        <w:r w:rsidRPr="001F4187">
          <w:rPr>
            <w:rFonts w:ascii="Arial" w:hAnsi="Arial" w:cs="Arial"/>
            <w:color w:val="0D0D0D" w:themeColor="text1" w:themeTint="F2"/>
            <w:sz w:val="24"/>
            <w:szCs w:val="24"/>
          </w:rPr>
          <w:t>2004 г</w:t>
        </w:r>
      </w:smartTag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hyperlink r:id="rId4" w:history="1">
        <w:r w:rsidRPr="001F4187">
          <w:rPr>
            <w:rFonts w:ascii="Arial" w:hAnsi="Arial" w:cs="Arial"/>
            <w:color w:val="0D0D0D" w:themeColor="text1" w:themeTint="F2"/>
            <w:sz w:val="24"/>
            <w:szCs w:val="24"/>
          </w:rPr>
          <w:t>N 79-ФЗ</w:t>
        </w:r>
      </w:hyperlink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 "О государственной гражданской службе Российской Федерации" и от 25 декабря </w:t>
      </w:r>
      <w:smartTag w:uri="urn:schemas-microsoft-com:office:smarttags" w:element="metricconverter">
        <w:smartTagPr>
          <w:attr w:name="ProductID" w:val="2008 г"/>
        </w:smartTagPr>
        <w:r w:rsidRPr="001F4187">
          <w:rPr>
            <w:rFonts w:ascii="Arial" w:hAnsi="Arial" w:cs="Arial"/>
            <w:color w:val="0D0D0D" w:themeColor="text1" w:themeTint="F2"/>
            <w:sz w:val="24"/>
            <w:szCs w:val="24"/>
          </w:rPr>
          <w:t>2008 г</w:t>
        </w:r>
      </w:smartTag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hyperlink r:id="rId5" w:history="1">
        <w:r w:rsidRPr="001F4187">
          <w:rPr>
            <w:rFonts w:ascii="Arial" w:hAnsi="Arial" w:cs="Arial"/>
            <w:color w:val="0D0D0D" w:themeColor="text1" w:themeTint="F2"/>
            <w:sz w:val="24"/>
            <w:szCs w:val="24"/>
          </w:rPr>
          <w:t>N 273-ФЗ</w:t>
        </w:r>
      </w:hyperlink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 "О противодействии коррупции", с Федеральными законами от 2 марта 2007 года   </w:t>
      </w:r>
      <w:hyperlink r:id="rId6" w:history="1">
        <w:r w:rsidRPr="001F4187">
          <w:rPr>
            <w:rFonts w:ascii="Arial" w:hAnsi="Arial" w:cs="Arial"/>
            <w:color w:val="0D0D0D" w:themeColor="text1" w:themeTint="F2"/>
            <w:sz w:val="24"/>
            <w:szCs w:val="24"/>
          </w:rPr>
          <w:t>N 25-ФЗ</w:t>
        </w:r>
      </w:hyperlink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 "О муниципальной службе в Российской Федерации", </w:t>
      </w:r>
      <w:hyperlink r:id="rId7" w:history="1">
        <w:r w:rsidRPr="001F4187">
          <w:rPr>
            <w:rFonts w:ascii="Arial" w:hAnsi="Arial" w:cs="Arial"/>
            <w:color w:val="0D0D0D" w:themeColor="text1" w:themeTint="F2"/>
            <w:sz w:val="24"/>
            <w:szCs w:val="24"/>
          </w:rPr>
          <w:t>Указом</w:t>
        </w:r>
      </w:hyperlink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1F4187">
          <w:rPr>
            <w:rFonts w:ascii="Arial" w:hAnsi="Arial" w:cs="Arial"/>
            <w:color w:val="0D0D0D" w:themeColor="text1" w:themeTint="F2"/>
            <w:sz w:val="24"/>
            <w:szCs w:val="24"/>
          </w:rPr>
          <w:t>2010 г</w:t>
        </w:r>
      </w:smartTag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>. N 821 "О комиссиях по соблюдению</w:t>
      </w:r>
      <w:proofErr w:type="gramEnd"/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интересов"</w:t>
      </w:r>
    </w:p>
    <w:p w:rsidR="00353956" w:rsidRPr="001F4187" w:rsidRDefault="00353956" w:rsidP="00353956">
      <w:pPr>
        <w:spacing w:line="240" w:lineRule="auto"/>
        <w:rPr>
          <w:rFonts w:ascii="Arial" w:hAnsi="Arial" w:cs="Arial"/>
          <w:sz w:val="24"/>
          <w:szCs w:val="24"/>
        </w:rPr>
      </w:pPr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>ПОСТАНОВЛЯЮ:</w:t>
      </w:r>
      <w:r w:rsidRPr="001F4187">
        <w:rPr>
          <w:rFonts w:ascii="Arial" w:hAnsi="Arial" w:cs="Arial"/>
          <w:sz w:val="24"/>
          <w:szCs w:val="24"/>
        </w:rPr>
        <w:t xml:space="preserve"> </w:t>
      </w:r>
    </w:p>
    <w:p w:rsidR="00353956" w:rsidRPr="001F4187" w:rsidRDefault="00353956" w:rsidP="00353956">
      <w:pPr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F4187">
        <w:rPr>
          <w:rFonts w:ascii="Arial" w:hAnsi="Arial" w:cs="Arial"/>
          <w:sz w:val="24"/>
          <w:szCs w:val="24"/>
        </w:rPr>
        <w:t>1. Внести изменения в</w:t>
      </w:r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 xml:space="preserve"> приложение №2  постановления №20 от 10.11.2020 г. «Об утверждении Положения о комиссии по соблюдению требований к служебному поведению муниципальных служащих Администрации Рыбинского  сельского поселения и урегулированию конфликта интересов и состава комиссии», изложить в следующей редакции:</w:t>
      </w:r>
    </w:p>
    <w:p w:rsidR="00353956" w:rsidRPr="001F4187" w:rsidRDefault="00353956" w:rsidP="00353956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1F4187">
        <w:rPr>
          <w:rFonts w:ascii="Arial" w:hAnsi="Arial" w:cs="Arial"/>
          <w:b w:val="0"/>
          <w:color w:val="0D0D0D" w:themeColor="text1" w:themeTint="F2"/>
        </w:rPr>
        <w:t>СОСТАВ</w:t>
      </w:r>
    </w:p>
    <w:p w:rsidR="00353956" w:rsidRPr="001F4187" w:rsidRDefault="00353956" w:rsidP="00353956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1F4187">
        <w:rPr>
          <w:rFonts w:ascii="Arial" w:hAnsi="Arial" w:cs="Arial"/>
          <w:b w:val="0"/>
          <w:color w:val="0D0D0D" w:themeColor="text1" w:themeTint="F2"/>
        </w:rPr>
        <w:t xml:space="preserve"> КОМИССИИ ПО СОБЛЮДЕНИЮ ТРЕБОВАНИЙ </w:t>
      </w:r>
    </w:p>
    <w:p w:rsidR="00353956" w:rsidRPr="001F4187" w:rsidRDefault="00353956" w:rsidP="00353956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1F4187">
        <w:rPr>
          <w:rFonts w:ascii="Arial" w:hAnsi="Arial" w:cs="Arial"/>
          <w:b w:val="0"/>
          <w:color w:val="0D0D0D" w:themeColor="text1" w:themeTint="F2"/>
        </w:rPr>
        <w:t>К СЛУЖЕБНОМУ ПОВЕДЕНИЮ</w:t>
      </w:r>
    </w:p>
    <w:p w:rsidR="00353956" w:rsidRPr="001F4187" w:rsidRDefault="00353956" w:rsidP="00353956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1F4187">
        <w:rPr>
          <w:rFonts w:ascii="Arial" w:hAnsi="Arial" w:cs="Arial"/>
          <w:b w:val="0"/>
          <w:color w:val="0D0D0D" w:themeColor="text1" w:themeTint="F2"/>
        </w:rPr>
        <w:t xml:space="preserve">МУНИЦИПАЛЬНЫХ СЛУЖАЩИХ АДМИНИСТРАЦИИ </w:t>
      </w:r>
    </w:p>
    <w:p w:rsidR="00353956" w:rsidRPr="001F4187" w:rsidRDefault="00353956" w:rsidP="00353956">
      <w:pPr>
        <w:pStyle w:val="ConsPlusTitle"/>
        <w:widowControl/>
        <w:rPr>
          <w:rFonts w:ascii="Arial" w:hAnsi="Arial" w:cs="Arial"/>
          <w:b w:val="0"/>
          <w:color w:val="0D0D0D" w:themeColor="text1" w:themeTint="F2"/>
        </w:rPr>
      </w:pPr>
      <w:r w:rsidRPr="001F4187">
        <w:rPr>
          <w:rFonts w:ascii="Arial" w:hAnsi="Arial" w:cs="Arial"/>
          <w:b w:val="0"/>
          <w:color w:val="0D0D0D" w:themeColor="text1" w:themeTint="F2"/>
        </w:rPr>
        <w:t xml:space="preserve">                                   РЫБИНСКОГО СЕЛЬСКОГО ПОСЕЛЕНИЯ</w:t>
      </w:r>
    </w:p>
    <w:p w:rsidR="00353956" w:rsidRPr="001F4187" w:rsidRDefault="00353956" w:rsidP="00353956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1F4187">
        <w:rPr>
          <w:rFonts w:ascii="Arial" w:hAnsi="Arial" w:cs="Arial"/>
          <w:b w:val="0"/>
          <w:color w:val="0D0D0D" w:themeColor="text1" w:themeTint="F2"/>
        </w:rPr>
        <w:t>И УРЕГУЛИРОВАНИЮ КОНФЛИКТА ИНТЕРЕСОВ</w:t>
      </w:r>
    </w:p>
    <w:p w:rsidR="00353956" w:rsidRPr="001F4187" w:rsidRDefault="00353956" w:rsidP="0035395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pacing w:val="18"/>
          <w:sz w:val="24"/>
          <w:szCs w:val="24"/>
        </w:rPr>
      </w:pPr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Сергеева Валентина Сергеевна  - председатель Комиссии, Главы Рыбинского сельского поселения</w:t>
      </w:r>
    </w:p>
    <w:p w:rsidR="00353956" w:rsidRPr="001F4187" w:rsidRDefault="00353956" w:rsidP="0035395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pacing w:val="18"/>
          <w:sz w:val="24"/>
          <w:szCs w:val="24"/>
        </w:rPr>
      </w:pPr>
      <w:proofErr w:type="spellStart"/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Жирнова</w:t>
      </w:r>
      <w:proofErr w:type="spellEnd"/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 xml:space="preserve"> Анна Михайловна </w:t>
      </w:r>
      <w:proofErr w:type="gramStart"/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–в</w:t>
      </w:r>
      <w:proofErr w:type="gramEnd"/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едущий специалист; заместитель председателя комиссии,</w:t>
      </w:r>
    </w:p>
    <w:p w:rsidR="00353956" w:rsidRPr="001F4187" w:rsidRDefault="00353956" w:rsidP="0035395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pacing w:val="18"/>
          <w:sz w:val="24"/>
          <w:szCs w:val="24"/>
        </w:rPr>
      </w:pPr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 xml:space="preserve">Машнина Татьяна Александровна– </w:t>
      </w:r>
      <w:proofErr w:type="gramStart"/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ве</w:t>
      </w:r>
      <w:proofErr w:type="gramEnd"/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дущий специалист, секретарь комиссии;</w:t>
      </w:r>
    </w:p>
    <w:p w:rsidR="00353956" w:rsidRPr="001F4187" w:rsidRDefault="00353956" w:rsidP="00353956">
      <w:pPr>
        <w:shd w:val="clear" w:color="auto" w:fill="FFFFFF"/>
        <w:spacing w:after="0" w:line="240" w:lineRule="auto"/>
        <w:rPr>
          <w:rFonts w:ascii="Arial" w:hAnsi="Arial" w:cs="Arial"/>
          <w:color w:val="0D0D0D" w:themeColor="text1" w:themeTint="F2"/>
          <w:spacing w:val="18"/>
          <w:sz w:val="24"/>
          <w:szCs w:val="24"/>
        </w:rPr>
      </w:pPr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Объедкова Ирина Матвеевна – член комиссии, заведующий сельским клубом, по согласованию.</w:t>
      </w:r>
    </w:p>
    <w:p w:rsidR="00353956" w:rsidRPr="001F4187" w:rsidRDefault="00353956" w:rsidP="00353956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4187">
        <w:rPr>
          <w:rFonts w:ascii="Arial" w:hAnsi="Arial" w:cs="Arial"/>
          <w:color w:val="0D0D0D" w:themeColor="text1" w:themeTint="F2"/>
          <w:spacing w:val="18"/>
          <w:sz w:val="24"/>
          <w:szCs w:val="24"/>
        </w:rPr>
        <w:t>Полюдова Оксана Сергеевна – член комиссии, библиотекарь, по согласованию,</w:t>
      </w:r>
    </w:p>
    <w:p w:rsidR="00353956" w:rsidRPr="001F4187" w:rsidRDefault="00353956" w:rsidP="00353956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F4187">
        <w:rPr>
          <w:rFonts w:ascii="Arial" w:hAnsi="Arial" w:cs="Arial"/>
          <w:color w:val="0D0D0D" w:themeColor="text1" w:themeTint="F2"/>
          <w:sz w:val="24"/>
          <w:szCs w:val="24"/>
        </w:rPr>
        <w:t>2. Настоящее постановление вступает в силу со дня подписания и подлежит официальному обнародованию.</w:t>
      </w:r>
    </w:p>
    <w:p w:rsidR="00353956" w:rsidRPr="001F4187" w:rsidRDefault="00353956" w:rsidP="00353956">
      <w:pPr>
        <w:pStyle w:val="ConsPlusNormal"/>
        <w:ind w:firstLine="0"/>
        <w:rPr>
          <w:color w:val="0D0D0D" w:themeColor="text1" w:themeTint="F2"/>
          <w:sz w:val="24"/>
          <w:szCs w:val="24"/>
        </w:rPr>
      </w:pPr>
      <w:r w:rsidRPr="001F4187">
        <w:rPr>
          <w:color w:val="0D0D0D" w:themeColor="text1" w:themeTint="F2"/>
          <w:sz w:val="24"/>
          <w:szCs w:val="24"/>
        </w:rPr>
        <w:t xml:space="preserve">3. </w:t>
      </w:r>
      <w:proofErr w:type="gramStart"/>
      <w:r w:rsidRPr="001F4187">
        <w:rPr>
          <w:color w:val="0D0D0D" w:themeColor="text1" w:themeTint="F2"/>
          <w:sz w:val="24"/>
          <w:szCs w:val="24"/>
        </w:rPr>
        <w:t>Контроль за</w:t>
      </w:r>
      <w:proofErr w:type="gramEnd"/>
      <w:r w:rsidRPr="001F4187">
        <w:rPr>
          <w:color w:val="0D0D0D" w:themeColor="text1" w:themeTint="F2"/>
          <w:sz w:val="24"/>
          <w:szCs w:val="24"/>
        </w:rPr>
        <w:t xml:space="preserve"> исполнением настоящего постановления оставляю за собой.</w:t>
      </w:r>
    </w:p>
    <w:p w:rsidR="00353956" w:rsidRPr="001F4187" w:rsidRDefault="00353956" w:rsidP="00353956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</w:rPr>
      </w:pPr>
    </w:p>
    <w:tbl>
      <w:tblPr>
        <w:tblW w:w="0" w:type="auto"/>
        <w:tblLook w:val="0000"/>
      </w:tblPr>
      <w:tblGrid>
        <w:gridCol w:w="4747"/>
        <w:gridCol w:w="4725"/>
      </w:tblGrid>
      <w:tr w:rsidR="00353956" w:rsidRPr="001F4187" w:rsidTr="00156F9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956" w:rsidRPr="001F4187" w:rsidRDefault="00353956" w:rsidP="00156F94">
            <w:pPr>
              <w:pStyle w:val="a3"/>
              <w:rPr>
                <w:rFonts w:cs="Arial"/>
                <w:color w:val="0D0D0D" w:themeColor="text1" w:themeTint="F2"/>
              </w:rPr>
            </w:pPr>
            <w:r w:rsidRPr="001F4187">
              <w:rPr>
                <w:rFonts w:cs="Arial"/>
                <w:color w:val="0D0D0D" w:themeColor="text1" w:themeTint="F2"/>
              </w:rPr>
              <w:t>Глава Рыбинского</w:t>
            </w:r>
          </w:p>
          <w:p w:rsidR="00353956" w:rsidRPr="001F4187" w:rsidRDefault="00353956" w:rsidP="00156F94">
            <w:pPr>
              <w:pStyle w:val="a3"/>
              <w:rPr>
                <w:rFonts w:cs="Arial"/>
                <w:color w:val="0D0D0D" w:themeColor="text1" w:themeTint="F2"/>
              </w:rPr>
            </w:pPr>
            <w:r w:rsidRPr="001F4187">
              <w:rPr>
                <w:rFonts w:cs="Arial"/>
                <w:color w:val="0D0D0D" w:themeColor="text1" w:themeTint="F2"/>
              </w:rPr>
              <w:t xml:space="preserve">сельского поселения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956" w:rsidRPr="001F4187" w:rsidRDefault="00353956" w:rsidP="00156F94">
            <w:pPr>
              <w:pStyle w:val="a4"/>
              <w:rPr>
                <w:rFonts w:cs="Arial"/>
                <w:color w:val="0D0D0D" w:themeColor="text1" w:themeTint="F2"/>
              </w:rPr>
            </w:pPr>
            <w:r w:rsidRPr="001F4187">
              <w:rPr>
                <w:rFonts w:cs="Arial"/>
                <w:color w:val="0D0D0D" w:themeColor="text1" w:themeTint="F2"/>
              </w:rPr>
              <w:t>В.С.Сергеева</w:t>
            </w:r>
          </w:p>
        </w:tc>
      </w:tr>
    </w:tbl>
    <w:p w:rsidR="00353956" w:rsidRPr="001F4187" w:rsidRDefault="00353956" w:rsidP="00353956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A4851" w:rsidRPr="001F4187" w:rsidRDefault="009A4851">
      <w:pPr>
        <w:rPr>
          <w:rFonts w:ascii="Arial" w:hAnsi="Arial" w:cs="Arial"/>
          <w:sz w:val="24"/>
          <w:szCs w:val="24"/>
        </w:rPr>
      </w:pPr>
    </w:p>
    <w:sectPr w:rsidR="009A4851" w:rsidRPr="001F4187" w:rsidSect="003539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56"/>
    <w:rsid w:val="001F4187"/>
    <w:rsid w:val="00353956"/>
    <w:rsid w:val="003B5574"/>
    <w:rsid w:val="009A4851"/>
    <w:rsid w:val="00F2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3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3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a3">
    <w:name w:val="Текст (лев. подпись)"/>
    <w:basedOn w:val="a"/>
    <w:next w:val="a"/>
    <w:rsid w:val="0035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rsid w:val="0035395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6240C3653646BE3A67A54B641AD3BA8F94FEE89C20D1465E4B14F2B0AA62F61492E41515EE6F5OFw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7A54B641AD3BA8FB4FEC88CD0D1465E4B14F2B0AA62F61492E41515EE4F1OFwBF" TargetMode="External"/><Relationship Id="rId5" Type="http://schemas.openxmlformats.org/officeDocument/2006/relationships/hyperlink" Target="consultantplus://offline/ref=F766240C3653646BE3A67A54B641AD3BA8FB4CE58FC30D1465E4B14F2BO0wAF" TargetMode="External"/><Relationship Id="rId4" Type="http://schemas.openxmlformats.org/officeDocument/2006/relationships/hyperlink" Target="consultantplus://offline/ref=F766240C3653646BE3A67A54B641AD3BA8FB4FEC88CD0D1465E4B14F2B0AA62F61492E41515EE4F1OFw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3</cp:revision>
  <cp:lastPrinted>2023-01-10T12:55:00Z</cp:lastPrinted>
  <dcterms:created xsi:type="dcterms:W3CDTF">2023-01-10T12:43:00Z</dcterms:created>
  <dcterms:modified xsi:type="dcterms:W3CDTF">2023-03-01T08:36:00Z</dcterms:modified>
</cp:coreProperties>
</file>